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3A1D8" w14:textId="46952FF7" w:rsidR="007E0FC2" w:rsidRPr="007E0FC2" w:rsidRDefault="007E0FC2" w:rsidP="007E0FC2">
      <w:pPr>
        <w:rPr>
          <w:b/>
          <w:bCs/>
          <w:sz w:val="48"/>
          <w:szCs w:val="48"/>
        </w:rPr>
      </w:pPr>
      <w:r w:rsidRPr="007E0FC2">
        <w:rPr>
          <w:b/>
          <w:bCs/>
          <w:sz w:val="48"/>
          <w:szCs w:val="48"/>
        </w:rPr>
        <w:t>PANEL</w:t>
      </w:r>
      <w:r>
        <w:rPr>
          <w:b/>
          <w:bCs/>
          <w:sz w:val="48"/>
          <w:szCs w:val="48"/>
        </w:rPr>
        <w:t xml:space="preserve"> </w:t>
      </w:r>
      <w:r w:rsidRPr="007E0FC2">
        <w:rPr>
          <w:b/>
          <w:bCs/>
          <w:sz w:val="48"/>
          <w:szCs w:val="48"/>
        </w:rPr>
        <w:t>SUBSYSTEM</w:t>
      </w:r>
      <w:r>
        <w:rPr>
          <w:b/>
          <w:bCs/>
          <w:sz w:val="48"/>
          <w:szCs w:val="48"/>
        </w:rPr>
        <w:t xml:space="preserve"> </w:t>
      </w:r>
      <w:r w:rsidRPr="007E0FC2">
        <w:rPr>
          <w:b/>
          <w:bCs/>
          <w:sz w:val="48"/>
          <w:szCs w:val="48"/>
        </w:rPr>
        <w:t>SINGULATOR</w:t>
      </w:r>
    </w:p>
    <w:p w14:paraId="5CF4832E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1. Description</w:t>
      </w:r>
      <w:r w:rsidRPr="007E0FC2">
        <w:rPr>
          <w:b/>
          <w:bCs/>
        </w:rPr>
        <w:br/>
        <w:t>Controls the singulation system to separate items on the conveyor.</w:t>
      </w:r>
    </w:p>
    <w:p w14:paraId="2B595FE4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2. Functions</w:t>
      </w:r>
    </w:p>
    <w:p w14:paraId="1EC0820D" w14:textId="77777777" w:rsidR="007E0FC2" w:rsidRPr="007E0FC2" w:rsidRDefault="007E0FC2" w:rsidP="007E0FC2">
      <w:pPr>
        <w:numPr>
          <w:ilvl w:val="0"/>
          <w:numId w:val="29"/>
        </w:numPr>
        <w:rPr>
          <w:b/>
          <w:bCs/>
        </w:rPr>
      </w:pPr>
      <w:r w:rsidRPr="007E0FC2">
        <w:rPr>
          <w:b/>
          <w:bCs/>
        </w:rPr>
        <w:t>Detects and separates items for downstream processes.</w:t>
      </w:r>
    </w:p>
    <w:p w14:paraId="5A49E67E" w14:textId="77777777" w:rsidR="007E0FC2" w:rsidRPr="007E0FC2" w:rsidRDefault="007E0FC2" w:rsidP="007E0FC2">
      <w:pPr>
        <w:numPr>
          <w:ilvl w:val="0"/>
          <w:numId w:val="29"/>
        </w:numPr>
        <w:rPr>
          <w:b/>
          <w:bCs/>
        </w:rPr>
      </w:pPr>
      <w:r w:rsidRPr="007E0FC2">
        <w:rPr>
          <w:b/>
          <w:bCs/>
        </w:rPr>
        <w:t>Provides signals to synchronize with other subsystems (e.g., camera, scale).</w:t>
      </w:r>
    </w:p>
    <w:p w14:paraId="601C4B56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566"/>
        <w:gridCol w:w="3222"/>
        <w:gridCol w:w="2500"/>
      </w:tblGrid>
      <w:tr w:rsidR="007E0FC2" w:rsidRPr="007E0FC2" w14:paraId="04816A34" w14:textId="77777777" w:rsidTr="007E0F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882FABC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13D9C5A2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47F8855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B9DEC5C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Panel</w:t>
            </w:r>
          </w:p>
        </w:tc>
      </w:tr>
      <w:tr w:rsidR="007E0FC2" w:rsidRPr="007E0FC2" w14:paraId="0638EC44" w14:textId="77777777" w:rsidTr="007E0F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D40C21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SINGULATOR_START</w:t>
            </w:r>
          </w:p>
        </w:tc>
        <w:tc>
          <w:tcPr>
            <w:tcW w:w="0" w:type="auto"/>
            <w:vAlign w:val="center"/>
            <w:hideMark/>
          </w:tcPr>
          <w:p w14:paraId="28E23385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08DF2D97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 xml:space="preserve">Activate </w:t>
            </w:r>
            <w:proofErr w:type="spellStart"/>
            <w:r w:rsidRPr="007E0FC2">
              <w:rPr>
                <w:b/>
                <w:bCs/>
              </w:rPr>
              <w:t>singulator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E4BD23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PANEL_CONTROL_RIO</w:t>
            </w:r>
          </w:p>
        </w:tc>
      </w:tr>
      <w:tr w:rsidR="007E0FC2" w:rsidRPr="007E0FC2" w14:paraId="24E13D82" w14:textId="77777777" w:rsidTr="007E0F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CCAC9E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SINGULATOR_STATUS</w:t>
            </w:r>
          </w:p>
        </w:tc>
        <w:tc>
          <w:tcPr>
            <w:tcW w:w="0" w:type="auto"/>
            <w:vAlign w:val="center"/>
            <w:hideMark/>
          </w:tcPr>
          <w:p w14:paraId="570700EA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42BAF0D7" w14:textId="77777777" w:rsidR="007E0FC2" w:rsidRPr="007E0FC2" w:rsidRDefault="007E0FC2" w:rsidP="007E0FC2">
            <w:pPr>
              <w:rPr>
                <w:b/>
                <w:bCs/>
              </w:rPr>
            </w:pPr>
            <w:proofErr w:type="spellStart"/>
            <w:r w:rsidRPr="007E0FC2">
              <w:rPr>
                <w:b/>
                <w:bCs/>
              </w:rPr>
              <w:t>Singulator</w:t>
            </w:r>
            <w:proofErr w:type="spellEnd"/>
            <w:r w:rsidRPr="007E0FC2">
              <w:rPr>
                <w:b/>
                <w:bCs/>
              </w:rPr>
              <w:t xml:space="preserve"> operational status</w:t>
            </w:r>
          </w:p>
        </w:tc>
        <w:tc>
          <w:tcPr>
            <w:tcW w:w="0" w:type="auto"/>
            <w:vAlign w:val="center"/>
            <w:hideMark/>
          </w:tcPr>
          <w:p w14:paraId="18B64E29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PANEL_CONTROL_RIO</w:t>
            </w:r>
          </w:p>
        </w:tc>
      </w:tr>
    </w:tbl>
    <w:p w14:paraId="70016A0F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4. Interlocks &amp; Safety</w:t>
      </w:r>
    </w:p>
    <w:p w14:paraId="014EA662" w14:textId="77777777" w:rsidR="007E0FC2" w:rsidRPr="007E0FC2" w:rsidRDefault="007E0FC2" w:rsidP="007E0FC2">
      <w:pPr>
        <w:numPr>
          <w:ilvl w:val="0"/>
          <w:numId w:val="30"/>
        </w:numPr>
        <w:rPr>
          <w:b/>
          <w:bCs/>
        </w:rPr>
      </w:pPr>
      <w:proofErr w:type="gramStart"/>
      <w:r w:rsidRPr="007E0FC2">
        <w:rPr>
          <w:b/>
          <w:bCs/>
        </w:rPr>
        <w:t>Stops</w:t>
      </w:r>
      <w:proofErr w:type="gramEnd"/>
      <w:r w:rsidRPr="007E0FC2">
        <w:rPr>
          <w:b/>
          <w:bCs/>
        </w:rPr>
        <w:t xml:space="preserve"> </w:t>
      </w:r>
      <w:proofErr w:type="spellStart"/>
      <w:proofErr w:type="gramStart"/>
      <w:r w:rsidRPr="007E0FC2">
        <w:rPr>
          <w:b/>
          <w:bCs/>
        </w:rPr>
        <w:t>singulator</w:t>
      </w:r>
      <w:proofErr w:type="spellEnd"/>
      <w:proofErr w:type="gramEnd"/>
      <w:r w:rsidRPr="007E0FC2">
        <w:rPr>
          <w:b/>
          <w:bCs/>
        </w:rPr>
        <w:t xml:space="preserve"> if no items </w:t>
      </w:r>
      <w:proofErr w:type="gramStart"/>
      <w:r w:rsidRPr="007E0FC2">
        <w:rPr>
          <w:b/>
          <w:bCs/>
        </w:rPr>
        <w:t>detected</w:t>
      </w:r>
      <w:proofErr w:type="gramEnd"/>
      <w:r w:rsidRPr="007E0FC2">
        <w:rPr>
          <w:b/>
          <w:bCs/>
        </w:rPr>
        <w:t xml:space="preserve"> for separation.</w:t>
      </w:r>
    </w:p>
    <w:p w14:paraId="4151A47D" w14:textId="77777777" w:rsidR="007E0FC2" w:rsidRPr="007E0FC2" w:rsidRDefault="007E0FC2" w:rsidP="007E0FC2">
      <w:pPr>
        <w:numPr>
          <w:ilvl w:val="0"/>
          <w:numId w:val="30"/>
        </w:numPr>
        <w:rPr>
          <w:b/>
          <w:bCs/>
        </w:rPr>
      </w:pPr>
      <w:r w:rsidRPr="007E0FC2">
        <w:rPr>
          <w:b/>
          <w:bCs/>
        </w:rPr>
        <w:t>Stops if jam is detected (via PHOTO_EYE_JAM).</w:t>
      </w:r>
    </w:p>
    <w:p w14:paraId="742033AA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5. Dependencies</w:t>
      </w:r>
    </w:p>
    <w:p w14:paraId="126AE76A" w14:textId="77777777" w:rsidR="007E0FC2" w:rsidRPr="007E0FC2" w:rsidRDefault="007E0FC2" w:rsidP="007E0FC2">
      <w:pPr>
        <w:numPr>
          <w:ilvl w:val="0"/>
          <w:numId w:val="31"/>
        </w:numPr>
        <w:rPr>
          <w:b/>
          <w:bCs/>
        </w:rPr>
      </w:pPr>
      <w:proofErr w:type="gramStart"/>
      <w:r w:rsidRPr="007E0FC2">
        <w:rPr>
          <w:b/>
          <w:bCs/>
        </w:rPr>
        <w:t>Depends</w:t>
      </w:r>
      <w:proofErr w:type="gramEnd"/>
      <w:r w:rsidRPr="007E0FC2">
        <w:rPr>
          <w:b/>
          <w:bCs/>
        </w:rPr>
        <w:t xml:space="preserve"> on PHOTO_EYE_JAM and PHOTO_EYE_INDUCT for item detection.</w:t>
      </w:r>
    </w:p>
    <w:p w14:paraId="2A3C7B4A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1936"/>
        <w:gridCol w:w="2005"/>
      </w:tblGrid>
      <w:tr w:rsidR="007E0FC2" w:rsidRPr="007E0FC2" w14:paraId="3961F043" w14:textId="77777777" w:rsidTr="007E0F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529F0C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15AC6F0C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132CD131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Message</w:t>
            </w:r>
          </w:p>
        </w:tc>
      </w:tr>
      <w:tr w:rsidR="007E0FC2" w:rsidRPr="007E0FC2" w14:paraId="73604CEB" w14:textId="77777777" w:rsidTr="007E0F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AFB4D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A_SING_01</w:t>
            </w:r>
          </w:p>
        </w:tc>
        <w:tc>
          <w:tcPr>
            <w:tcW w:w="0" w:type="auto"/>
            <w:vAlign w:val="center"/>
            <w:hideMark/>
          </w:tcPr>
          <w:p w14:paraId="4097A552" w14:textId="77777777" w:rsidR="007E0FC2" w:rsidRPr="007E0FC2" w:rsidRDefault="007E0FC2" w:rsidP="007E0FC2">
            <w:pPr>
              <w:rPr>
                <w:b/>
                <w:bCs/>
              </w:rPr>
            </w:pPr>
            <w:proofErr w:type="spellStart"/>
            <w:r w:rsidRPr="007E0FC2">
              <w:rPr>
                <w:b/>
                <w:bCs/>
              </w:rPr>
              <w:t>Singulator</w:t>
            </w:r>
            <w:proofErr w:type="spellEnd"/>
            <w:r w:rsidRPr="007E0FC2">
              <w:rPr>
                <w:b/>
                <w:bCs/>
              </w:rPr>
              <w:t xml:space="preserve"> failure</w:t>
            </w:r>
          </w:p>
        </w:tc>
        <w:tc>
          <w:tcPr>
            <w:tcW w:w="0" w:type="auto"/>
            <w:vAlign w:val="center"/>
            <w:hideMark/>
          </w:tcPr>
          <w:p w14:paraId="14AE0772" w14:textId="77777777" w:rsidR="007E0FC2" w:rsidRPr="007E0FC2" w:rsidRDefault="007E0FC2" w:rsidP="007E0FC2">
            <w:pPr>
              <w:rPr>
                <w:b/>
                <w:bCs/>
              </w:rPr>
            </w:pPr>
            <w:r w:rsidRPr="007E0FC2">
              <w:rPr>
                <w:b/>
                <w:bCs/>
              </w:rPr>
              <w:t>"</w:t>
            </w:r>
            <w:proofErr w:type="spellStart"/>
            <w:r w:rsidRPr="007E0FC2">
              <w:rPr>
                <w:b/>
                <w:bCs/>
              </w:rPr>
              <w:t>Singulator</w:t>
            </w:r>
            <w:proofErr w:type="spellEnd"/>
            <w:r w:rsidRPr="007E0FC2">
              <w:rPr>
                <w:b/>
                <w:bCs/>
              </w:rPr>
              <w:t xml:space="preserve"> Fault"</w:t>
            </w:r>
          </w:p>
        </w:tc>
      </w:tr>
    </w:tbl>
    <w:p w14:paraId="5073CF87" w14:textId="77777777" w:rsidR="007E0FC2" w:rsidRPr="007E0FC2" w:rsidRDefault="007E0FC2" w:rsidP="007E0FC2">
      <w:pPr>
        <w:rPr>
          <w:b/>
          <w:bCs/>
        </w:rPr>
      </w:pPr>
      <w:r w:rsidRPr="007E0FC2">
        <w:rPr>
          <w:b/>
          <w:bCs/>
        </w:rPr>
        <w:t>7. HMI / Operator Interaction</w:t>
      </w:r>
    </w:p>
    <w:p w14:paraId="05ED4723" w14:textId="77777777" w:rsidR="007E0FC2" w:rsidRPr="007E0FC2" w:rsidRDefault="007E0FC2" w:rsidP="007E0FC2">
      <w:pPr>
        <w:numPr>
          <w:ilvl w:val="0"/>
          <w:numId w:val="32"/>
        </w:numPr>
        <w:rPr>
          <w:b/>
          <w:bCs/>
        </w:rPr>
      </w:pPr>
      <w:r w:rsidRPr="007E0FC2">
        <w:rPr>
          <w:b/>
          <w:bCs/>
        </w:rPr>
        <w:t xml:space="preserve">Displays </w:t>
      </w:r>
      <w:proofErr w:type="spellStart"/>
      <w:r w:rsidRPr="007E0FC2">
        <w:rPr>
          <w:b/>
          <w:bCs/>
        </w:rPr>
        <w:t>singulator</w:t>
      </w:r>
      <w:proofErr w:type="spellEnd"/>
      <w:r w:rsidRPr="007E0FC2">
        <w:rPr>
          <w:b/>
          <w:bCs/>
        </w:rPr>
        <w:t xml:space="preserve"> status (active, idle, fault).</w:t>
      </w:r>
    </w:p>
    <w:p w14:paraId="7ACEBC10" w14:textId="77777777" w:rsidR="007E0FC2" w:rsidRPr="007E0FC2" w:rsidRDefault="007E0FC2" w:rsidP="007E0FC2">
      <w:pPr>
        <w:numPr>
          <w:ilvl w:val="0"/>
          <w:numId w:val="32"/>
        </w:numPr>
        <w:rPr>
          <w:b/>
          <w:bCs/>
        </w:rPr>
      </w:pPr>
      <w:r w:rsidRPr="007E0FC2">
        <w:rPr>
          <w:b/>
          <w:bCs/>
        </w:rPr>
        <w:t>Manual start/stop options.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29"/>
  </w:num>
  <w:num w:numId="2" w16cid:durableId="1997952912">
    <w:abstractNumId w:val="1"/>
  </w:num>
  <w:num w:numId="3" w16cid:durableId="2145539141">
    <w:abstractNumId w:val="26"/>
  </w:num>
  <w:num w:numId="4" w16cid:durableId="32272993">
    <w:abstractNumId w:val="8"/>
  </w:num>
  <w:num w:numId="5" w16cid:durableId="719062892">
    <w:abstractNumId w:val="19"/>
  </w:num>
  <w:num w:numId="6" w16cid:durableId="1958632600">
    <w:abstractNumId w:val="24"/>
  </w:num>
  <w:num w:numId="7" w16cid:durableId="1513496248">
    <w:abstractNumId w:val="23"/>
  </w:num>
  <w:num w:numId="8" w16cid:durableId="260458388">
    <w:abstractNumId w:val="18"/>
  </w:num>
  <w:num w:numId="9" w16cid:durableId="417992882">
    <w:abstractNumId w:val="16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27"/>
  </w:num>
  <w:num w:numId="13" w16cid:durableId="493106507">
    <w:abstractNumId w:val="0"/>
  </w:num>
  <w:num w:numId="14" w16cid:durableId="2073506675">
    <w:abstractNumId w:val="14"/>
  </w:num>
  <w:num w:numId="15" w16cid:durableId="1709405115">
    <w:abstractNumId w:val="28"/>
  </w:num>
  <w:num w:numId="16" w16cid:durableId="1923174368">
    <w:abstractNumId w:val="4"/>
  </w:num>
  <w:num w:numId="17" w16cid:durableId="1705865133">
    <w:abstractNumId w:val="6"/>
  </w:num>
  <w:num w:numId="18" w16cid:durableId="1244922711">
    <w:abstractNumId w:val="20"/>
  </w:num>
  <w:num w:numId="19" w16cid:durableId="1458599810">
    <w:abstractNumId w:val="22"/>
  </w:num>
  <w:num w:numId="20" w16cid:durableId="1911193485">
    <w:abstractNumId w:val="15"/>
  </w:num>
  <w:num w:numId="21" w16cid:durableId="1324820148">
    <w:abstractNumId w:val="9"/>
  </w:num>
  <w:num w:numId="22" w16cid:durableId="668825522">
    <w:abstractNumId w:val="5"/>
  </w:num>
  <w:num w:numId="23" w16cid:durableId="1036351611">
    <w:abstractNumId w:val="10"/>
  </w:num>
  <w:num w:numId="24" w16cid:durableId="1235697702">
    <w:abstractNumId w:val="30"/>
  </w:num>
  <w:num w:numId="25" w16cid:durableId="48307601">
    <w:abstractNumId w:val="12"/>
  </w:num>
  <w:num w:numId="26" w16cid:durableId="218899570">
    <w:abstractNumId w:val="17"/>
  </w:num>
  <w:num w:numId="27" w16cid:durableId="1633442403">
    <w:abstractNumId w:val="21"/>
  </w:num>
  <w:num w:numId="28" w16cid:durableId="883103021">
    <w:abstractNumId w:val="11"/>
  </w:num>
  <w:num w:numId="29" w16cid:durableId="1282611282">
    <w:abstractNumId w:val="13"/>
  </w:num>
  <w:num w:numId="30" w16cid:durableId="684553773">
    <w:abstractNumId w:val="7"/>
  </w:num>
  <w:num w:numId="31" w16cid:durableId="407193829">
    <w:abstractNumId w:val="31"/>
  </w:num>
  <w:num w:numId="32" w16cid:durableId="682976175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2025-04-07T02:48:00Z</cp:lastPrinted>
  <dcterms:created xsi:type="dcterms:W3CDTF">2025-04-07T02:48:00Z</dcterms:created>
  <dcterms:modified xsi:type="dcterms:W3CDTF">2025-04-07T02:48:00Z</dcterms:modified>
</cp:coreProperties>
</file>